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91" w:rsidRDefault="00257E82">
      <w:pPr>
        <w:rPr>
          <w:b/>
          <w:sz w:val="32"/>
          <w:szCs w:val="32"/>
        </w:rPr>
      </w:pPr>
      <w:bookmarkStart w:id="0" w:name="_GoBack"/>
      <w:bookmarkEnd w:id="0"/>
      <w:r>
        <w:rPr>
          <w:rFonts w:hint="eastAsia"/>
          <w:lang w:eastAsia="zh-CN"/>
        </w:rPr>
        <w:t xml:space="preserve">　　　　　　　　　　　　　　　</w:t>
      </w:r>
      <w:r w:rsidRPr="00257E82">
        <w:rPr>
          <w:rFonts w:hint="eastAsia"/>
          <w:sz w:val="32"/>
          <w:szCs w:val="32"/>
          <w:lang w:eastAsia="zh-CN"/>
        </w:rPr>
        <w:t xml:space="preserve">　</w:t>
      </w:r>
      <w:r w:rsidR="00CF6F11">
        <w:rPr>
          <w:rFonts w:hint="eastAsia"/>
          <w:sz w:val="32"/>
          <w:szCs w:val="32"/>
        </w:rPr>
        <w:t xml:space="preserve">　</w:t>
      </w:r>
      <w:r w:rsidRPr="00257E82">
        <w:rPr>
          <w:rFonts w:hint="eastAsia"/>
          <w:b/>
          <w:sz w:val="32"/>
          <w:szCs w:val="32"/>
        </w:rPr>
        <w:t>講演会</w:t>
      </w:r>
    </w:p>
    <w:p w:rsidR="00F70140" w:rsidRPr="001E2447" w:rsidRDefault="00F70140" w:rsidP="00F70140">
      <w:pPr>
        <w:rPr>
          <w:b/>
          <w:sz w:val="24"/>
          <w:szCs w:val="24"/>
        </w:rPr>
      </w:pPr>
      <w:r>
        <w:rPr>
          <w:rFonts w:hint="eastAsia"/>
        </w:rPr>
        <w:t xml:space="preserve">　　　　　　　　　</w:t>
      </w:r>
      <w:r w:rsidRPr="001E2447">
        <w:rPr>
          <w:rFonts w:hint="eastAsia"/>
          <w:sz w:val="24"/>
          <w:szCs w:val="24"/>
        </w:rPr>
        <w:t xml:space="preserve">　</w:t>
      </w:r>
      <w:r w:rsidR="00FB0BBA" w:rsidRPr="001E2447">
        <w:rPr>
          <w:rFonts w:hint="eastAsia"/>
          <w:b/>
          <w:sz w:val="24"/>
          <w:szCs w:val="24"/>
        </w:rPr>
        <w:t>テーマ：領土問題に必要な大局的視点</w:t>
      </w:r>
    </w:p>
    <w:p w:rsidR="00FB0BBA" w:rsidRDefault="00FB0BBA" w:rsidP="00FB0BBA"/>
    <w:p w:rsidR="00F70140" w:rsidRDefault="00257E82" w:rsidP="00FB0BBA">
      <w:pPr>
        <w:rPr>
          <w:b/>
          <w:szCs w:val="21"/>
        </w:rPr>
      </w:pPr>
      <w:r>
        <w:rPr>
          <w:rFonts w:hint="eastAsia"/>
          <w:b/>
          <w:szCs w:val="21"/>
        </w:rPr>
        <w:t xml:space="preserve">講師：西原　春夫　先生　</w:t>
      </w:r>
    </w:p>
    <w:p w:rsidR="00257E82" w:rsidRDefault="00F70140">
      <w:pPr>
        <w:rPr>
          <w:b/>
          <w:szCs w:val="21"/>
        </w:rPr>
      </w:pPr>
      <w:r>
        <w:rPr>
          <w:rFonts w:hint="eastAsia"/>
          <w:b/>
          <w:szCs w:val="21"/>
        </w:rPr>
        <w:t xml:space="preserve">　　　早稲田大学名誉教授・第</w:t>
      </w:r>
      <w:r>
        <w:rPr>
          <w:rFonts w:hint="eastAsia"/>
          <w:b/>
          <w:szCs w:val="21"/>
        </w:rPr>
        <w:t>12</w:t>
      </w:r>
      <w:r>
        <w:rPr>
          <w:rFonts w:hint="eastAsia"/>
          <w:b/>
          <w:szCs w:val="21"/>
        </w:rPr>
        <w:t>代総長</w:t>
      </w:r>
      <w:r w:rsidR="00257E82">
        <w:rPr>
          <w:rFonts w:hint="eastAsia"/>
          <w:b/>
          <w:szCs w:val="21"/>
        </w:rPr>
        <w:t xml:space="preserve">　</w:t>
      </w:r>
    </w:p>
    <w:p w:rsidR="00257E82" w:rsidRDefault="00257E82">
      <w:pPr>
        <w:rPr>
          <w:b/>
          <w:szCs w:val="21"/>
        </w:rPr>
      </w:pPr>
      <w:r>
        <w:rPr>
          <w:rFonts w:hint="eastAsia"/>
          <w:b/>
          <w:szCs w:val="21"/>
        </w:rPr>
        <w:t xml:space="preserve">　　　</w:t>
      </w:r>
      <w:r w:rsidR="00F70140">
        <w:rPr>
          <w:rFonts w:hint="eastAsia"/>
          <w:b/>
          <w:szCs w:val="21"/>
        </w:rPr>
        <w:t>一般財団法人　アジア平和貢献センター　理事長</w:t>
      </w:r>
    </w:p>
    <w:p w:rsidR="00257E82" w:rsidRDefault="00257E82">
      <w:pPr>
        <w:rPr>
          <w:b/>
          <w:szCs w:val="21"/>
        </w:rPr>
      </w:pPr>
      <w:r>
        <w:rPr>
          <w:rFonts w:hint="eastAsia"/>
          <w:b/>
          <w:szCs w:val="21"/>
        </w:rPr>
        <w:t>日時：</w:t>
      </w:r>
      <w:r>
        <w:rPr>
          <w:rFonts w:hint="eastAsia"/>
          <w:b/>
          <w:szCs w:val="21"/>
        </w:rPr>
        <w:t>2013</w:t>
      </w:r>
      <w:r>
        <w:rPr>
          <w:rFonts w:hint="eastAsia"/>
          <w:b/>
          <w:szCs w:val="21"/>
        </w:rPr>
        <w:t>年</w:t>
      </w:r>
      <w:r>
        <w:rPr>
          <w:rFonts w:hint="eastAsia"/>
          <w:b/>
          <w:szCs w:val="21"/>
        </w:rPr>
        <w:t>5</w:t>
      </w:r>
      <w:r>
        <w:rPr>
          <w:rFonts w:hint="eastAsia"/>
          <w:b/>
          <w:szCs w:val="21"/>
        </w:rPr>
        <w:t>月</w:t>
      </w:r>
      <w:r>
        <w:rPr>
          <w:rFonts w:hint="eastAsia"/>
          <w:b/>
          <w:szCs w:val="21"/>
        </w:rPr>
        <w:t>29</w:t>
      </w:r>
      <w:r>
        <w:rPr>
          <w:rFonts w:hint="eastAsia"/>
          <w:b/>
          <w:szCs w:val="21"/>
        </w:rPr>
        <w:t>日（水）</w:t>
      </w:r>
      <w:r>
        <w:rPr>
          <w:rFonts w:hint="eastAsia"/>
          <w:b/>
          <w:szCs w:val="21"/>
        </w:rPr>
        <w:t>13</w:t>
      </w:r>
      <w:r>
        <w:rPr>
          <w:rFonts w:hint="eastAsia"/>
          <w:b/>
          <w:szCs w:val="21"/>
        </w:rPr>
        <w:t>：</w:t>
      </w:r>
      <w:r>
        <w:rPr>
          <w:rFonts w:hint="eastAsia"/>
          <w:b/>
          <w:szCs w:val="21"/>
        </w:rPr>
        <w:t>00</w:t>
      </w:r>
      <w:r>
        <w:rPr>
          <w:rFonts w:hint="eastAsia"/>
          <w:b/>
          <w:szCs w:val="21"/>
        </w:rPr>
        <w:t>－</w:t>
      </w:r>
      <w:r>
        <w:rPr>
          <w:rFonts w:hint="eastAsia"/>
          <w:b/>
          <w:szCs w:val="21"/>
        </w:rPr>
        <w:t>14</w:t>
      </w:r>
      <w:r>
        <w:rPr>
          <w:rFonts w:hint="eastAsia"/>
          <w:b/>
          <w:szCs w:val="21"/>
        </w:rPr>
        <w:t>：</w:t>
      </w:r>
      <w:r>
        <w:rPr>
          <w:rFonts w:hint="eastAsia"/>
          <w:b/>
          <w:szCs w:val="21"/>
        </w:rPr>
        <w:t>30</w:t>
      </w:r>
    </w:p>
    <w:p w:rsidR="00257E82" w:rsidRDefault="00257E82">
      <w:pPr>
        <w:rPr>
          <w:b/>
          <w:szCs w:val="21"/>
        </w:rPr>
      </w:pPr>
      <w:r>
        <w:rPr>
          <w:rFonts w:hint="eastAsia"/>
          <w:b/>
          <w:szCs w:val="21"/>
        </w:rPr>
        <w:t xml:space="preserve">会場：早稲田大学大学院アジア太平洋研究科　</w:t>
      </w:r>
      <w:r>
        <w:rPr>
          <w:rFonts w:hint="eastAsia"/>
          <w:b/>
          <w:szCs w:val="21"/>
        </w:rPr>
        <w:t>19</w:t>
      </w:r>
      <w:r>
        <w:rPr>
          <w:rFonts w:hint="eastAsia"/>
          <w:b/>
          <w:szCs w:val="21"/>
        </w:rPr>
        <w:t xml:space="preserve">号館　</w:t>
      </w:r>
      <w:r>
        <w:rPr>
          <w:rFonts w:hint="eastAsia"/>
          <w:b/>
          <w:szCs w:val="21"/>
        </w:rPr>
        <w:t>3</w:t>
      </w:r>
      <w:r>
        <w:rPr>
          <w:rFonts w:hint="eastAsia"/>
          <w:b/>
          <w:szCs w:val="21"/>
        </w:rPr>
        <w:t xml:space="preserve">階　</w:t>
      </w:r>
      <w:r>
        <w:rPr>
          <w:rFonts w:hint="eastAsia"/>
          <w:b/>
          <w:szCs w:val="21"/>
        </w:rPr>
        <w:t>314</w:t>
      </w:r>
      <w:r>
        <w:rPr>
          <w:rFonts w:hint="eastAsia"/>
          <w:b/>
          <w:szCs w:val="21"/>
        </w:rPr>
        <w:t>教室</w:t>
      </w:r>
    </w:p>
    <w:p w:rsidR="00FB0BBA" w:rsidRDefault="00FB0BBA">
      <w:pPr>
        <w:rPr>
          <w:b/>
          <w:szCs w:val="21"/>
          <w:lang w:eastAsia="zh-CN"/>
        </w:rPr>
      </w:pPr>
      <w:r>
        <w:rPr>
          <w:rFonts w:hint="eastAsia"/>
          <w:b/>
          <w:szCs w:val="21"/>
          <w:lang w:eastAsia="zh-CN"/>
        </w:rPr>
        <w:t>主催：早稲田大学中華経済研究所</w:t>
      </w:r>
    </w:p>
    <w:p w:rsidR="00FB0BBA" w:rsidRDefault="00FB0BBA">
      <w:pPr>
        <w:rPr>
          <w:b/>
          <w:szCs w:val="21"/>
        </w:rPr>
      </w:pPr>
      <w:r>
        <w:rPr>
          <w:rFonts w:hint="eastAsia"/>
          <w:b/>
          <w:szCs w:val="21"/>
        </w:rPr>
        <w:t>共催：早稲田大学アジア太平洋研究センター東アジア地域研究部会</w:t>
      </w:r>
    </w:p>
    <w:p w:rsidR="001E2447" w:rsidRDefault="001E2447">
      <w:pPr>
        <w:rPr>
          <w:b/>
          <w:szCs w:val="21"/>
        </w:rPr>
      </w:pPr>
      <w:r>
        <w:rPr>
          <w:rFonts w:hint="eastAsia"/>
          <w:b/>
          <w:szCs w:val="21"/>
        </w:rPr>
        <w:t>世話人：林華生　早稲田大学大学院アジア太平洋研究科教授</w:t>
      </w:r>
    </w:p>
    <w:p w:rsidR="001E2447" w:rsidRDefault="001E2447" w:rsidP="00FB0BBA">
      <w:pPr>
        <w:rPr>
          <w:b/>
          <w:szCs w:val="21"/>
        </w:rPr>
      </w:pPr>
    </w:p>
    <w:p w:rsidR="0072400B" w:rsidRPr="00FB0BBA" w:rsidRDefault="00FB0BBA" w:rsidP="00FB0BBA">
      <w:pPr>
        <w:rPr>
          <w:b/>
          <w:szCs w:val="21"/>
        </w:rPr>
      </w:pPr>
      <w:r>
        <w:rPr>
          <w:rFonts w:hint="eastAsia"/>
          <w:b/>
          <w:szCs w:val="21"/>
        </w:rPr>
        <w:t>講師の略歴：</w:t>
      </w:r>
    </w:p>
    <w:p w:rsidR="0072400B" w:rsidRPr="001E2447" w:rsidRDefault="0072400B" w:rsidP="0072400B">
      <w:pPr>
        <w:pStyle w:val="a7"/>
        <w:rPr>
          <w:rFonts w:hAnsi="ＭＳ 明朝" w:cs="ＭＳ ゴシック"/>
          <w:b/>
          <w:sz w:val="21"/>
        </w:rPr>
      </w:pPr>
      <w:r w:rsidRPr="007E1250">
        <w:rPr>
          <w:rFonts w:hAnsi="ＭＳ 明朝" w:cs="ＭＳ ゴシック"/>
          <w:sz w:val="21"/>
        </w:rPr>
        <w:t xml:space="preserve"> </w:t>
      </w:r>
      <w:r w:rsidRPr="001E2447">
        <w:rPr>
          <w:rFonts w:hAnsi="ＭＳ 明朝" w:cs="ＭＳ ゴシック"/>
          <w:b/>
          <w:sz w:val="21"/>
        </w:rPr>
        <w:t xml:space="preserve"> 1949</w:t>
      </w:r>
      <w:r w:rsidRPr="001E2447">
        <w:rPr>
          <w:rFonts w:hAnsi="ＭＳ 明朝" w:cs="ＭＳ ゴシック" w:hint="eastAsia"/>
          <w:b/>
          <w:sz w:val="21"/>
        </w:rPr>
        <w:t>～</w:t>
      </w:r>
      <w:r w:rsidRPr="001E2447">
        <w:rPr>
          <w:rFonts w:hAnsi="ＭＳ 明朝" w:cs="ＭＳ ゴシック"/>
          <w:b/>
          <w:sz w:val="21"/>
        </w:rPr>
        <w:t xml:space="preserve">56  </w:t>
      </w:r>
      <w:r w:rsidRPr="001E2447">
        <w:rPr>
          <w:rFonts w:hAnsi="ＭＳ 明朝" w:cs="ＭＳ ゴシック" w:hint="eastAsia"/>
          <w:b/>
          <w:sz w:val="21"/>
        </w:rPr>
        <w:t>早稲田大学第一法学部および大学院法学研究科に学ぶ</w:t>
      </w:r>
      <w:r w:rsidRPr="001E2447">
        <w:rPr>
          <w:rFonts w:hAnsi="ＭＳ 明朝" w:cs="ＭＳ ゴシック"/>
          <w:b/>
          <w:sz w:val="21"/>
        </w:rPr>
        <w:t xml:space="preserve">  </w:t>
      </w:r>
      <w:r w:rsidRPr="001E2447">
        <w:rPr>
          <w:rFonts w:hAnsi="ＭＳ 明朝" w:cs="ＭＳ ゴシック" w:hint="eastAsia"/>
          <w:b/>
          <w:sz w:val="21"/>
        </w:rPr>
        <w:t>専門は刑法学</w:t>
      </w:r>
      <w:r w:rsidR="00FB0BBA" w:rsidRPr="001E2447">
        <w:rPr>
          <w:rFonts w:hAnsi="ＭＳ 明朝" w:cs="ＭＳ ゴシック" w:hint="eastAsia"/>
          <w:b/>
          <w:sz w:val="21"/>
        </w:rPr>
        <w:t>。</w:t>
      </w:r>
    </w:p>
    <w:p w:rsidR="0072400B" w:rsidRPr="001E2447" w:rsidRDefault="0072400B" w:rsidP="001E2447">
      <w:pPr>
        <w:pStyle w:val="a7"/>
        <w:ind w:left="211" w:hangingChars="100" w:hanging="211"/>
        <w:rPr>
          <w:rFonts w:hAnsi="ＭＳ 明朝" w:cs="ＭＳ ゴシック"/>
          <w:b/>
          <w:sz w:val="21"/>
        </w:rPr>
      </w:pPr>
      <w:r w:rsidRPr="001E2447">
        <w:rPr>
          <w:rFonts w:hAnsi="ＭＳ 明朝" w:cs="ＭＳ ゴシック" w:hint="eastAsia"/>
          <w:b/>
          <w:sz w:val="21"/>
        </w:rPr>
        <w:t xml:space="preserve">　</w:t>
      </w:r>
      <w:r w:rsidRPr="001E2447">
        <w:rPr>
          <w:rFonts w:hAnsi="ＭＳ 明朝" w:cs="ＭＳ ゴシック"/>
          <w:b/>
          <w:sz w:val="21"/>
        </w:rPr>
        <w:t>1962</w:t>
      </w:r>
      <w:r w:rsidRPr="001E2447">
        <w:rPr>
          <w:rFonts w:hAnsi="ＭＳ 明朝" w:cs="ＭＳ ゴシック" w:hint="eastAsia"/>
          <w:b/>
          <w:sz w:val="21"/>
        </w:rPr>
        <w:t>～</w:t>
      </w:r>
      <w:r w:rsidRPr="001E2447">
        <w:rPr>
          <w:rFonts w:hAnsi="ＭＳ 明朝" w:cs="ＭＳ ゴシック"/>
          <w:b/>
          <w:sz w:val="21"/>
        </w:rPr>
        <w:t xml:space="preserve">64,79 </w:t>
      </w:r>
      <w:r w:rsidRPr="001E2447">
        <w:rPr>
          <w:rFonts w:hAnsi="ＭＳ 明朝" w:cs="ＭＳ ゴシック" w:hint="eastAsia"/>
          <w:b/>
          <w:sz w:val="21"/>
        </w:rPr>
        <w:t>ドイツ</w:t>
      </w:r>
      <w:r w:rsidRPr="001E2447">
        <w:rPr>
          <w:rFonts w:hAnsi="ＭＳ 明朝" w:cs="ＭＳ ゴシック"/>
          <w:b/>
          <w:sz w:val="21"/>
        </w:rPr>
        <w:t>Max-Planck</w:t>
      </w:r>
      <w:r w:rsidRPr="001E2447">
        <w:rPr>
          <w:rFonts w:hAnsi="ＭＳ 明朝" w:cs="ＭＳ ゴシック" w:hint="eastAsia"/>
          <w:b/>
          <w:sz w:val="21"/>
        </w:rPr>
        <w:t>外国・国際刑法研究所に研究滞在</w:t>
      </w:r>
      <w:r w:rsidR="009C15F9" w:rsidRPr="001E2447">
        <w:rPr>
          <w:rFonts w:hAnsi="ＭＳ 明朝" w:cs="ＭＳ ゴシック" w:hint="eastAsia"/>
          <w:b/>
          <w:sz w:val="21"/>
        </w:rPr>
        <w:t>。</w:t>
      </w:r>
      <w:r w:rsidRPr="001E2447">
        <w:rPr>
          <w:rFonts w:hAnsi="ＭＳ 明朝" w:cs="ＭＳ ゴシック"/>
          <w:b/>
          <w:sz w:val="21"/>
          <w:lang w:eastAsia="zh-CN"/>
        </w:rPr>
        <w:t>1967</w:t>
      </w:r>
      <w:r w:rsidRPr="001E2447">
        <w:rPr>
          <w:rFonts w:hAnsi="ＭＳ 明朝" w:cs="ＭＳ ゴシック" w:hint="eastAsia"/>
          <w:b/>
          <w:sz w:val="21"/>
          <w:lang w:eastAsia="zh-CN"/>
        </w:rPr>
        <w:t>～</w:t>
      </w:r>
      <w:r w:rsidRPr="001E2447">
        <w:rPr>
          <w:rFonts w:hAnsi="ＭＳ 明朝" w:cs="ＭＳ ゴシック"/>
          <w:b/>
          <w:sz w:val="21"/>
          <w:lang w:eastAsia="zh-CN"/>
        </w:rPr>
        <w:t xml:space="preserve">98  </w:t>
      </w:r>
      <w:r w:rsidRPr="001E2447">
        <w:rPr>
          <w:rFonts w:hAnsi="ＭＳ 明朝" w:cs="ＭＳ ゴシック" w:hint="eastAsia"/>
          <w:b/>
          <w:sz w:val="21"/>
          <w:lang w:eastAsia="zh-CN"/>
        </w:rPr>
        <w:t>早稲田大学教授</w:t>
      </w:r>
      <w:r w:rsidR="009C15F9" w:rsidRPr="001E2447">
        <w:rPr>
          <w:rFonts w:hAnsi="ＭＳ 明朝" w:cs="ＭＳ ゴシック" w:hint="eastAsia"/>
          <w:b/>
          <w:sz w:val="21"/>
          <w:lang w:eastAsia="zh-CN"/>
        </w:rPr>
        <w:t>。</w:t>
      </w:r>
      <w:r w:rsidRPr="001E2447">
        <w:rPr>
          <w:rFonts w:hAnsi="ＭＳ 明朝" w:cs="ＭＳ ゴシック"/>
          <w:b/>
          <w:sz w:val="21"/>
          <w:lang w:eastAsia="zh-CN"/>
        </w:rPr>
        <w:t>1982</w:t>
      </w:r>
      <w:r w:rsidRPr="001E2447">
        <w:rPr>
          <w:rFonts w:hAnsi="ＭＳ 明朝" w:cs="ＭＳ ゴシック" w:hint="eastAsia"/>
          <w:b/>
          <w:sz w:val="21"/>
          <w:lang w:eastAsia="zh-CN"/>
        </w:rPr>
        <w:t>～</w:t>
      </w:r>
      <w:r w:rsidRPr="001E2447">
        <w:rPr>
          <w:rFonts w:hAnsi="ＭＳ 明朝" w:cs="ＭＳ ゴシック"/>
          <w:b/>
          <w:sz w:val="21"/>
          <w:lang w:eastAsia="zh-CN"/>
        </w:rPr>
        <w:t xml:space="preserve">90  </w:t>
      </w:r>
      <w:r w:rsidRPr="001E2447">
        <w:rPr>
          <w:rFonts w:hAnsi="ＭＳ 明朝" w:cs="ＭＳ ゴシック" w:hint="eastAsia"/>
          <w:b/>
          <w:sz w:val="21"/>
          <w:lang w:eastAsia="zh-CN"/>
        </w:rPr>
        <w:t>早稲田大学総長</w:t>
      </w:r>
      <w:r w:rsidR="009C15F9" w:rsidRPr="001E2447">
        <w:rPr>
          <w:rFonts w:hAnsi="ＭＳ 明朝" w:cs="ＭＳ ゴシック" w:hint="eastAsia"/>
          <w:b/>
          <w:sz w:val="21"/>
          <w:lang w:eastAsia="zh-CN"/>
        </w:rPr>
        <w:t>。</w:t>
      </w:r>
      <w:r w:rsidRPr="001E2447">
        <w:rPr>
          <w:rFonts w:hAnsi="ＭＳ 明朝" w:cs="ＭＳ ゴシック"/>
          <w:b/>
          <w:sz w:val="21"/>
        </w:rPr>
        <w:t>1983</w:t>
      </w:r>
      <w:r w:rsidRPr="001E2447">
        <w:rPr>
          <w:rFonts w:hAnsi="ＭＳ 明朝" w:cs="ＭＳ ゴシック" w:hint="eastAsia"/>
          <w:b/>
          <w:sz w:val="21"/>
        </w:rPr>
        <w:t>～</w:t>
      </w:r>
      <w:r w:rsidRPr="001E2447">
        <w:rPr>
          <w:rFonts w:hAnsi="ＭＳ 明朝" w:cs="ＭＳ ゴシック"/>
          <w:b/>
          <w:sz w:val="21"/>
        </w:rPr>
        <w:t xml:space="preserve">95  </w:t>
      </w:r>
      <w:r w:rsidRPr="001E2447">
        <w:rPr>
          <w:rFonts w:hAnsi="ＭＳ 明朝" w:cs="ＭＳ ゴシック" w:hint="eastAsia"/>
          <w:b/>
          <w:sz w:val="21"/>
        </w:rPr>
        <w:t>法務省矯正保護審議会委員、</w:t>
      </w:r>
      <w:r w:rsidRPr="001E2447">
        <w:rPr>
          <w:rFonts w:hAnsi="ＭＳ 明朝" w:cs="ＭＳ ゴシック"/>
          <w:b/>
          <w:sz w:val="21"/>
        </w:rPr>
        <w:t>1991</w:t>
      </w:r>
      <w:r w:rsidRPr="001E2447">
        <w:rPr>
          <w:rFonts w:hAnsi="ＭＳ 明朝" w:cs="ＭＳ ゴシック" w:hint="eastAsia"/>
          <w:b/>
          <w:sz w:val="21"/>
        </w:rPr>
        <w:t>年より会長</w:t>
      </w:r>
      <w:r w:rsidR="009C15F9" w:rsidRPr="001E2447">
        <w:rPr>
          <w:rFonts w:hAnsi="ＭＳ 明朝" w:cs="ＭＳ ゴシック" w:hint="eastAsia"/>
          <w:b/>
          <w:sz w:val="21"/>
        </w:rPr>
        <w:t>。</w:t>
      </w:r>
      <w:r w:rsidRPr="001E2447">
        <w:rPr>
          <w:rFonts w:hAnsi="ＭＳ 明朝" w:cs="ＭＳ ゴシック"/>
          <w:b/>
          <w:sz w:val="21"/>
        </w:rPr>
        <w:t>1984</w:t>
      </w:r>
      <w:r w:rsidRPr="001E2447">
        <w:rPr>
          <w:rFonts w:hAnsi="ＭＳ 明朝" w:cs="ＭＳ ゴシック" w:hint="eastAsia"/>
          <w:b/>
          <w:sz w:val="21"/>
        </w:rPr>
        <w:t>～</w:t>
      </w:r>
      <w:r w:rsidRPr="001E2447">
        <w:rPr>
          <w:rFonts w:hAnsi="ＭＳ 明朝" w:cs="ＭＳ ゴシック"/>
          <w:b/>
          <w:sz w:val="21"/>
        </w:rPr>
        <w:t xml:space="preserve">92  </w:t>
      </w:r>
      <w:r w:rsidRPr="001E2447">
        <w:rPr>
          <w:rFonts w:hAnsi="ＭＳ 明朝" w:cs="ＭＳ ゴシック" w:hint="eastAsia"/>
          <w:b/>
          <w:sz w:val="21"/>
        </w:rPr>
        <w:t>日本私立大学連盟および日本私立大学団体連合会副会長、</w:t>
      </w:r>
      <w:r w:rsidRPr="001E2447">
        <w:rPr>
          <w:rFonts w:hAnsi="ＭＳ 明朝" w:cs="ＭＳ ゴシック"/>
          <w:b/>
          <w:sz w:val="21"/>
        </w:rPr>
        <w:t>1988</w:t>
      </w:r>
      <w:r w:rsidRPr="001E2447">
        <w:rPr>
          <w:rFonts w:hAnsi="ＭＳ 明朝" w:cs="ＭＳ ゴシック" w:hint="eastAsia"/>
          <w:b/>
          <w:sz w:val="21"/>
        </w:rPr>
        <w:t>年より会長</w:t>
      </w:r>
      <w:r w:rsidR="009C15F9" w:rsidRPr="001E2447">
        <w:rPr>
          <w:rFonts w:hAnsi="ＭＳ 明朝" w:cs="ＭＳ ゴシック" w:hint="eastAsia"/>
          <w:b/>
          <w:sz w:val="21"/>
        </w:rPr>
        <w:t>。</w:t>
      </w:r>
      <w:r w:rsidRPr="001E2447">
        <w:rPr>
          <w:rFonts w:hAnsi="ＭＳ 明朝" w:cs="ＭＳ ゴシック"/>
          <w:b/>
          <w:sz w:val="21"/>
        </w:rPr>
        <w:t>1988</w:t>
      </w:r>
      <w:r w:rsidRPr="001E2447">
        <w:rPr>
          <w:rFonts w:hAnsi="ＭＳ 明朝" w:cs="ＭＳ ゴシック" w:hint="eastAsia"/>
          <w:b/>
          <w:sz w:val="21"/>
        </w:rPr>
        <w:t>～</w:t>
      </w:r>
      <w:r w:rsidRPr="001E2447">
        <w:rPr>
          <w:rFonts w:hAnsi="ＭＳ 明朝" w:cs="ＭＳ ゴシック"/>
          <w:b/>
          <w:sz w:val="21"/>
        </w:rPr>
        <w:t xml:space="preserve">92  </w:t>
      </w:r>
      <w:r w:rsidRPr="001E2447">
        <w:rPr>
          <w:rFonts w:hAnsi="ＭＳ 明朝" w:cs="ＭＳ ゴシック" w:hint="eastAsia"/>
          <w:b/>
          <w:sz w:val="21"/>
        </w:rPr>
        <w:t>全私学連合</w:t>
      </w:r>
      <w:r w:rsidRPr="001E2447">
        <w:rPr>
          <w:rFonts w:hAnsi="ＭＳ 明朝" w:cs="ＭＳ ゴシック"/>
          <w:b/>
          <w:sz w:val="21"/>
        </w:rPr>
        <w:t xml:space="preserve"> (</w:t>
      </w:r>
      <w:r w:rsidRPr="001E2447">
        <w:rPr>
          <w:rFonts w:hAnsi="ＭＳ 明朝" w:cs="ＭＳ ゴシック" w:hint="eastAsia"/>
          <w:b/>
          <w:sz w:val="21"/>
        </w:rPr>
        <w:t>幼稚園から大学までのすべての私学団体の連合体</w:t>
      </w:r>
      <w:r w:rsidRPr="001E2447">
        <w:rPr>
          <w:rFonts w:hAnsi="ＭＳ 明朝" w:cs="ＭＳ ゴシック"/>
          <w:b/>
          <w:sz w:val="21"/>
        </w:rPr>
        <w:t xml:space="preserve">) </w:t>
      </w:r>
      <w:r w:rsidRPr="001E2447">
        <w:rPr>
          <w:rFonts w:hAnsi="ＭＳ 明朝" w:cs="ＭＳ ゴシック" w:hint="eastAsia"/>
          <w:b/>
          <w:sz w:val="21"/>
        </w:rPr>
        <w:t>代表</w:t>
      </w:r>
      <w:r w:rsidR="001E2447" w:rsidRPr="001E2447">
        <w:rPr>
          <w:rFonts w:hAnsi="ＭＳ 明朝" w:cs="ＭＳ ゴシック" w:hint="eastAsia"/>
          <w:b/>
          <w:sz w:val="21"/>
        </w:rPr>
        <w:t>。</w:t>
      </w:r>
      <w:r w:rsidRPr="001E2447">
        <w:rPr>
          <w:rFonts w:hAnsi="ＭＳ 明朝" w:cs="ＭＳ ゴシック"/>
          <w:b/>
          <w:sz w:val="21"/>
        </w:rPr>
        <w:t>1988</w:t>
      </w:r>
      <w:r w:rsidRPr="001E2447">
        <w:rPr>
          <w:rFonts w:hAnsi="ＭＳ 明朝" w:cs="ＭＳ ゴシック" w:hint="eastAsia"/>
          <w:b/>
          <w:sz w:val="21"/>
        </w:rPr>
        <w:t>～</w:t>
      </w:r>
      <w:r w:rsidRPr="001E2447">
        <w:rPr>
          <w:rFonts w:hAnsi="ＭＳ 明朝" w:cs="ＭＳ ゴシック"/>
          <w:b/>
          <w:sz w:val="21"/>
        </w:rPr>
        <w:t xml:space="preserve">95  </w:t>
      </w:r>
      <w:r w:rsidRPr="001E2447">
        <w:rPr>
          <w:rFonts w:hAnsi="ＭＳ 明朝" w:cs="ＭＳ ゴシック" w:hint="eastAsia"/>
          <w:b/>
          <w:sz w:val="21"/>
        </w:rPr>
        <w:t>文部省学術審議会委員、</w:t>
      </w:r>
      <w:r w:rsidRPr="001E2447">
        <w:rPr>
          <w:rFonts w:hAnsi="ＭＳ 明朝" w:cs="ＭＳ ゴシック"/>
          <w:b/>
          <w:sz w:val="21"/>
        </w:rPr>
        <w:t>1991</w:t>
      </w:r>
      <w:r w:rsidRPr="001E2447">
        <w:rPr>
          <w:rFonts w:hAnsi="ＭＳ 明朝" w:cs="ＭＳ ゴシック" w:hint="eastAsia"/>
          <w:b/>
          <w:sz w:val="21"/>
        </w:rPr>
        <w:t>年より副会長</w:t>
      </w:r>
      <w:r w:rsidR="009C15F9" w:rsidRPr="001E2447">
        <w:rPr>
          <w:rFonts w:hAnsi="ＭＳ 明朝" w:cs="ＭＳ ゴシック" w:hint="eastAsia"/>
          <w:b/>
          <w:sz w:val="21"/>
        </w:rPr>
        <w:t>。</w:t>
      </w:r>
      <w:r w:rsidRPr="001E2447">
        <w:rPr>
          <w:rFonts w:hAnsi="ＭＳ 明朝" w:cs="ＭＳ ゴシック"/>
          <w:b/>
          <w:sz w:val="21"/>
        </w:rPr>
        <w:t>1995</w:t>
      </w:r>
      <w:r w:rsidRPr="001E2447">
        <w:rPr>
          <w:rFonts w:hAnsi="ＭＳ 明朝" w:cs="ＭＳ ゴシック" w:hint="eastAsia"/>
          <w:b/>
          <w:sz w:val="21"/>
        </w:rPr>
        <w:t>～</w:t>
      </w:r>
      <w:r w:rsidRPr="001E2447">
        <w:rPr>
          <w:rFonts w:hAnsi="ＭＳ 明朝" w:cs="ＭＳ ゴシック"/>
          <w:b/>
          <w:sz w:val="21"/>
        </w:rPr>
        <w:t xml:space="preserve">98  </w:t>
      </w:r>
      <w:r w:rsidRPr="001E2447">
        <w:rPr>
          <w:rFonts w:hAnsi="ＭＳ 明朝" w:cs="ＭＳ ゴシック" w:hint="eastAsia"/>
          <w:b/>
          <w:sz w:val="21"/>
        </w:rPr>
        <w:t>早稲田大学ヨーロッパセンター</w:t>
      </w:r>
      <w:r w:rsidRPr="001E2447">
        <w:rPr>
          <w:rFonts w:hAnsi="ＭＳ 明朝" w:cs="ＭＳ ゴシック"/>
          <w:b/>
          <w:sz w:val="21"/>
        </w:rPr>
        <w:t xml:space="preserve"> (</w:t>
      </w:r>
      <w:r w:rsidRPr="001E2447">
        <w:rPr>
          <w:rFonts w:hAnsi="ＭＳ 明朝" w:cs="ＭＳ ゴシック" w:hint="eastAsia"/>
          <w:b/>
          <w:sz w:val="21"/>
        </w:rPr>
        <w:t>ボン</w:t>
      </w:r>
      <w:r w:rsidRPr="001E2447">
        <w:rPr>
          <w:rFonts w:hAnsi="ＭＳ 明朝" w:cs="ＭＳ ゴシック"/>
          <w:b/>
          <w:sz w:val="21"/>
        </w:rPr>
        <w:t xml:space="preserve">) </w:t>
      </w:r>
      <w:r w:rsidRPr="001E2447">
        <w:rPr>
          <w:rFonts w:hAnsi="ＭＳ 明朝" w:cs="ＭＳ ゴシック" w:hint="eastAsia"/>
          <w:b/>
          <w:sz w:val="21"/>
        </w:rPr>
        <w:t>館長として徳国・</w:t>
      </w:r>
      <w:r w:rsidRPr="001E2447">
        <w:rPr>
          <w:rFonts w:hAnsi="ＭＳ 明朝" w:cs="ＭＳ ゴシック"/>
          <w:b/>
          <w:sz w:val="21"/>
        </w:rPr>
        <w:t>Bonn</w:t>
      </w:r>
      <w:r w:rsidRPr="001E2447">
        <w:rPr>
          <w:rFonts w:hAnsi="ＭＳ 明朝" w:cs="ＭＳ ゴシック" w:hint="eastAsia"/>
          <w:b/>
          <w:sz w:val="21"/>
        </w:rPr>
        <w:t>に滞在</w:t>
      </w:r>
      <w:r w:rsidR="009C15F9" w:rsidRPr="001E2447">
        <w:rPr>
          <w:rFonts w:hAnsi="ＭＳ 明朝" w:cs="ＭＳ ゴシック" w:hint="eastAsia"/>
          <w:b/>
          <w:sz w:val="21"/>
        </w:rPr>
        <w:t>。</w:t>
      </w:r>
      <w:r w:rsidRPr="001E2447">
        <w:rPr>
          <w:rFonts w:hAnsi="ＭＳ 明朝" w:cs="ＭＳ ゴシック"/>
          <w:b/>
          <w:sz w:val="21"/>
        </w:rPr>
        <w:t xml:space="preserve"> </w:t>
      </w:r>
      <w:r w:rsidRPr="001E2447">
        <w:rPr>
          <w:rFonts w:hAnsi="ＭＳ 明朝" w:cs="ＭＳ ゴシック"/>
          <w:b/>
          <w:sz w:val="21"/>
          <w:lang w:eastAsia="zh-CN"/>
        </w:rPr>
        <w:t>1998</w:t>
      </w:r>
      <w:r w:rsidRPr="001E2447">
        <w:rPr>
          <w:rFonts w:hAnsi="ＭＳ 明朝" w:cs="ＭＳ ゴシック" w:hint="eastAsia"/>
          <w:b/>
          <w:sz w:val="21"/>
          <w:lang w:eastAsia="zh-CN"/>
        </w:rPr>
        <w:t>～</w:t>
      </w:r>
      <w:r w:rsidRPr="001E2447">
        <w:rPr>
          <w:rFonts w:hAnsi="ＭＳ 明朝" w:cs="ＭＳ ゴシック"/>
          <w:b/>
          <w:sz w:val="21"/>
          <w:lang w:eastAsia="zh-CN"/>
        </w:rPr>
        <w:t xml:space="preserve">05  </w:t>
      </w:r>
      <w:r w:rsidRPr="001E2447">
        <w:rPr>
          <w:rFonts w:hAnsi="ＭＳ 明朝" w:cs="ＭＳ ゴシック" w:hint="eastAsia"/>
          <w:b/>
          <w:sz w:val="21"/>
          <w:lang w:eastAsia="zh-CN"/>
        </w:rPr>
        <w:t>学校法人国士舘理事長</w:t>
      </w:r>
      <w:r w:rsidR="009C15F9" w:rsidRPr="001E2447">
        <w:rPr>
          <w:rFonts w:hAnsi="ＭＳ 明朝" w:cs="ＭＳ ゴシック" w:hint="eastAsia"/>
          <w:b/>
          <w:sz w:val="21"/>
          <w:lang w:eastAsia="zh-CN"/>
        </w:rPr>
        <w:t>。</w:t>
      </w:r>
      <w:r w:rsidRPr="001E2447">
        <w:rPr>
          <w:rFonts w:hAnsi="ＭＳ 明朝" w:cs="ＭＳ ゴシック"/>
          <w:b/>
          <w:sz w:val="21"/>
          <w:lang w:eastAsia="zh-CN"/>
        </w:rPr>
        <w:t xml:space="preserve"> </w:t>
      </w:r>
      <w:r w:rsidRPr="001E2447">
        <w:rPr>
          <w:rFonts w:hAnsi="ＭＳ 明朝" w:cs="ＭＳ ゴシック"/>
          <w:b/>
          <w:sz w:val="21"/>
          <w:lang w:eastAsia="zh-TW"/>
        </w:rPr>
        <w:t>2008</w:t>
      </w:r>
      <w:r w:rsidRPr="001E2447">
        <w:rPr>
          <w:rFonts w:hAnsi="ＭＳ 明朝" w:cs="ＭＳ ゴシック" w:hint="eastAsia"/>
          <w:b/>
          <w:sz w:val="21"/>
          <w:lang w:eastAsia="zh-TW"/>
        </w:rPr>
        <w:t>～</w:t>
      </w:r>
      <w:r w:rsidRPr="001E2447">
        <w:rPr>
          <w:rFonts w:hAnsi="ＭＳ 明朝" w:cs="ＭＳ ゴシック"/>
          <w:b/>
          <w:sz w:val="21"/>
          <w:lang w:eastAsia="zh-TW"/>
        </w:rPr>
        <w:t xml:space="preserve">    </w:t>
      </w:r>
      <w:r w:rsidRPr="001E2447">
        <w:rPr>
          <w:rFonts w:hAnsi="ＭＳ 明朝" w:cs="ＭＳ ゴシック" w:hint="eastAsia"/>
          <w:b/>
          <w:sz w:val="21"/>
          <w:lang w:eastAsia="zh-TW"/>
        </w:rPr>
        <w:t>日本日中関係学会顧問</w:t>
      </w:r>
      <w:r w:rsidR="009C15F9" w:rsidRPr="001E2447">
        <w:rPr>
          <w:rFonts w:hAnsi="ＭＳ 明朝" w:cs="ＭＳ ゴシック" w:hint="eastAsia"/>
          <w:b/>
          <w:sz w:val="21"/>
          <w:lang w:eastAsia="zh-CN"/>
        </w:rPr>
        <w:t>。</w:t>
      </w:r>
      <w:r w:rsidRPr="001E2447">
        <w:rPr>
          <w:rFonts w:hAnsi="ＭＳ 明朝" w:cs="ＭＳ ゴシック"/>
          <w:b/>
          <w:sz w:val="21"/>
          <w:lang w:eastAsia="zh-TW"/>
        </w:rPr>
        <w:t>2009</w:t>
      </w:r>
      <w:r w:rsidRPr="001E2447">
        <w:rPr>
          <w:rFonts w:hAnsi="ＭＳ 明朝" w:cs="ＭＳ ゴシック" w:hint="eastAsia"/>
          <w:b/>
          <w:sz w:val="21"/>
          <w:lang w:eastAsia="zh-TW"/>
        </w:rPr>
        <w:t>～　　社団法人（現在、公益社団法人）日本中国友好協会顧問</w:t>
      </w:r>
      <w:r w:rsidR="009C15F9" w:rsidRPr="001E2447">
        <w:rPr>
          <w:rFonts w:hAnsi="ＭＳ 明朝" w:cs="ＭＳ ゴシック" w:hint="eastAsia"/>
          <w:b/>
          <w:sz w:val="21"/>
          <w:lang w:eastAsia="zh-CN"/>
        </w:rPr>
        <w:t>。</w:t>
      </w:r>
      <w:r w:rsidRPr="001E2447">
        <w:rPr>
          <w:rFonts w:hint="eastAsia"/>
          <w:b/>
          <w:color w:val="000000"/>
          <w:sz w:val="21"/>
        </w:rPr>
        <w:t>ドイツ連邦共和国より第一級功労十字勲章</w:t>
      </w:r>
      <w:r w:rsidR="009C15F9" w:rsidRPr="001E2447">
        <w:rPr>
          <w:rFonts w:hint="eastAsia"/>
          <w:b/>
          <w:color w:val="000000"/>
          <w:sz w:val="21"/>
        </w:rPr>
        <w:t>。</w:t>
      </w:r>
      <w:r w:rsidR="009C15F9" w:rsidRPr="001E2447">
        <w:rPr>
          <w:b/>
          <w:color w:val="000000"/>
          <w:sz w:val="21"/>
        </w:rPr>
        <w:t xml:space="preserve"> </w:t>
      </w:r>
      <w:r w:rsidRPr="001E2447">
        <w:rPr>
          <w:rFonts w:hint="eastAsia"/>
          <w:b/>
          <w:color w:val="000000"/>
          <w:sz w:val="21"/>
        </w:rPr>
        <w:t>中国･上海市より白玉蘭栄誉奨</w:t>
      </w:r>
      <w:r w:rsidR="009C15F9" w:rsidRPr="001E2447">
        <w:rPr>
          <w:rFonts w:hint="eastAsia"/>
          <w:b/>
          <w:color w:val="000000"/>
          <w:sz w:val="21"/>
        </w:rPr>
        <w:t>。</w:t>
      </w:r>
      <w:r w:rsidR="009C15F9" w:rsidRPr="001E2447">
        <w:rPr>
          <w:b/>
          <w:color w:val="000000"/>
          <w:sz w:val="21"/>
        </w:rPr>
        <w:t xml:space="preserve"> </w:t>
      </w:r>
      <w:r w:rsidRPr="001E2447">
        <w:rPr>
          <w:rFonts w:hint="eastAsia"/>
          <w:b/>
          <w:color w:val="000000"/>
          <w:sz w:val="21"/>
        </w:rPr>
        <w:t>日本国より瑞宝大綬章</w:t>
      </w:r>
      <w:r w:rsidR="009C15F9" w:rsidRPr="001E2447">
        <w:rPr>
          <w:rFonts w:hint="eastAsia"/>
          <w:b/>
          <w:color w:val="000000"/>
          <w:sz w:val="21"/>
        </w:rPr>
        <w:t>。</w:t>
      </w:r>
      <w:r w:rsidRPr="001E2447">
        <w:rPr>
          <w:rFonts w:hint="eastAsia"/>
          <w:b/>
          <w:sz w:val="21"/>
        </w:rPr>
        <w:t>主要著書</w:t>
      </w:r>
      <w:r w:rsidR="001E2447" w:rsidRPr="001E2447">
        <w:rPr>
          <w:rFonts w:hint="eastAsia"/>
          <w:b/>
          <w:sz w:val="21"/>
        </w:rPr>
        <w:t>：</w:t>
      </w:r>
      <w:r w:rsidRPr="001E2447">
        <w:rPr>
          <w:rFonts w:hint="eastAsia"/>
          <w:b/>
          <w:sz w:val="21"/>
        </w:rPr>
        <w:t>『刑法総論』</w:t>
      </w:r>
      <w:r w:rsidR="001E2447" w:rsidRPr="001E2447">
        <w:rPr>
          <w:rFonts w:hint="eastAsia"/>
          <w:b/>
          <w:sz w:val="21"/>
        </w:rPr>
        <w:t>、</w:t>
      </w:r>
      <w:r w:rsidRPr="001E2447">
        <w:rPr>
          <w:rFonts w:hint="eastAsia"/>
          <w:b/>
          <w:sz w:val="21"/>
        </w:rPr>
        <w:t>『刑法の根底にあるもの』</w:t>
      </w:r>
      <w:r w:rsidR="001E2447" w:rsidRPr="001E2447">
        <w:rPr>
          <w:rFonts w:hint="eastAsia"/>
          <w:b/>
          <w:sz w:val="21"/>
        </w:rPr>
        <w:t>、</w:t>
      </w:r>
      <w:r w:rsidRPr="001E2447">
        <w:rPr>
          <w:rFonts w:hint="eastAsia"/>
          <w:b/>
          <w:sz w:val="21"/>
        </w:rPr>
        <w:t>『21世紀のアジアと日本』</w:t>
      </w:r>
      <w:r w:rsidR="001E2447" w:rsidRPr="001E2447">
        <w:rPr>
          <w:rFonts w:hint="eastAsia"/>
          <w:b/>
          <w:sz w:val="21"/>
        </w:rPr>
        <w:t>、『日本の進路アジアの将来』など多数。</w:t>
      </w:r>
    </w:p>
    <w:p w:rsidR="00F70140" w:rsidRPr="001E2447" w:rsidRDefault="00F70140" w:rsidP="00F70140">
      <w:pPr>
        <w:rPr>
          <w:b/>
        </w:rPr>
      </w:pPr>
    </w:p>
    <w:p w:rsidR="00F70140" w:rsidRPr="001E2447" w:rsidRDefault="001E2447" w:rsidP="00F70140">
      <w:pPr>
        <w:rPr>
          <w:b/>
        </w:rPr>
      </w:pPr>
      <w:r w:rsidRPr="001E2447">
        <w:rPr>
          <w:rFonts w:hint="eastAsia"/>
          <w:b/>
        </w:rPr>
        <w:t>講演の</w:t>
      </w:r>
      <w:r w:rsidR="00F70140" w:rsidRPr="001E2447">
        <w:rPr>
          <w:rFonts w:hint="eastAsia"/>
          <w:b/>
        </w:rPr>
        <w:t>要旨：</w:t>
      </w:r>
    </w:p>
    <w:p w:rsidR="00F70140" w:rsidRPr="001E2447" w:rsidRDefault="00F70140" w:rsidP="00F70140">
      <w:pPr>
        <w:rPr>
          <w:b/>
        </w:rPr>
      </w:pPr>
      <w:r w:rsidRPr="001E2447">
        <w:rPr>
          <w:rFonts w:hint="eastAsia"/>
          <w:b/>
        </w:rPr>
        <w:t>日本は</w:t>
      </w:r>
      <w:r w:rsidRPr="001E2447">
        <w:rPr>
          <w:b/>
        </w:rPr>
        <w:t>3</w:t>
      </w:r>
      <w:r w:rsidRPr="001E2447">
        <w:rPr>
          <w:rFonts w:hint="eastAsia"/>
          <w:b/>
        </w:rPr>
        <w:t>つの国と厳しい領土問題を抱えている。いずれも国家主権にかかわる事柄だから、国民の民族意識を直接刺激するため、感情的な対立を招きやすい。政府や当局者の行動次第で感情的な対立が戦争につながっていく危険性も否定できない。私は領土問題の解決を考えるにあたっては、大局的視点に立つことがぜひ必要だと考えている。その大局的視点の中心は歴史的視点である。過去から現在を経て未来へとつながっていく歴史の流れ、人類の歴史のまさに本流に根差した未来予測との関連で領土問題の解決策を考えてゆく、その思考回路を皆さんにぜひ共有して頂きたい。</w:t>
      </w:r>
    </w:p>
    <w:p w:rsidR="00F70140" w:rsidRDefault="00F70140" w:rsidP="00F70140">
      <w:pPr>
        <w:rPr>
          <w:b/>
        </w:rPr>
      </w:pPr>
    </w:p>
    <w:p w:rsidR="001E2447" w:rsidRPr="001E2447" w:rsidRDefault="001E2447" w:rsidP="00F70140">
      <w:pPr>
        <w:rPr>
          <w:b/>
          <w:sz w:val="28"/>
          <w:szCs w:val="28"/>
        </w:rPr>
      </w:pPr>
      <w:r>
        <w:rPr>
          <w:rFonts w:hint="eastAsia"/>
          <w:b/>
        </w:rPr>
        <w:t xml:space="preserve">　　　　　　　　　　　　　</w:t>
      </w:r>
      <w:r w:rsidRPr="001E2447">
        <w:rPr>
          <w:rFonts w:hint="eastAsia"/>
          <w:b/>
          <w:sz w:val="28"/>
          <w:szCs w:val="28"/>
        </w:rPr>
        <w:t xml:space="preserve">　　＜来聴歓迎＞</w:t>
      </w:r>
    </w:p>
    <w:p w:rsidR="0072400B" w:rsidRPr="00F70140" w:rsidRDefault="0072400B">
      <w:pPr>
        <w:rPr>
          <w:b/>
          <w:szCs w:val="21"/>
        </w:rPr>
      </w:pPr>
    </w:p>
    <w:sectPr w:rsidR="0072400B" w:rsidRPr="00F70140" w:rsidSect="00846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B0" w:rsidRDefault="00F95EB0" w:rsidP="0072400B">
      <w:r>
        <w:separator/>
      </w:r>
    </w:p>
  </w:endnote>
  <w:endnote w:type="continuationSeparator" w:id="0">
    <w:p w:rsidR="00F95EB0" w:rsidRDefault="00F95EB0" w:rsidP="0072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B0" w:rsidRDefault="00F95EB0" w:rsidP="0072400B">
      <w:r>
        <w:separator/>
      </w:r>
    </w:p>
  </w:footnote>
  <w:footnote w:type="continuationSeparator" w:id="0">
    <w:p w:rsidR="00F95EB0" w:rsidRDefault="00F95EB0" w:rsidP="00724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82"/>
    <w:rsid w:val="000954E7"/>
    <w:rsid w:val="001E2447"/>
    <w:rsid w:val="00257E82"/>
    <w:rsid w:val="003C4A3F"/>
    <w:rsid w:val="004B294C"/>
    <w:rsid w:val="00721BFA"/>
    <w:rsid w:val="0072400B"/>
    <w:rsid w:val="00846291"/>
    <w:rsid w:val="009C15F9"/>
    <w:rsid w:val="00C01B79"/>
    <w:rsid w:val="00CF6F11"/>
    <w:rsid w:val="00DC64B0"/>
    <w:rsid w:val="00F70140"/>
    <w:rsid w:val="00F95EB0"/>
    <w:rsid w:val="00FB0BBA"/>
    <w:rsid w:val="00FC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00B"/>
    <w:pPr>
      <w:tabs>
        <w:tab w:val="center" w:pos="4252"/>
        <w:tab w:val="right" w:pos="8504"/>
      </w:tabs>
      <w:snapToGrid w:val="0"/>
    </w:pPr>
  </w:style>
  <w:style w:type="character" w:customStyle="1" w:styleId="a4">
    <w:name w:val="ヘッダー (文字)"/>
    <w:basedOn w:val="a0"/>
    <w:link w:val="a3"/>
    <w:uiPriority w:val="99"/>
    <w:rsid w:val="0072400B"/>
  </w:style>
  <w:style w:type="paragraph" w:styleId="a5">
    <w:name w:val="footer"/>
    <w:basedOn w:val="a"/>
    <w:link w:val="a6"/>
    <w:uiPriority w:val="99"/>
    <w:unhideWhenUsed/>
    <w:rsid w:val="0072400B"/>
    <w:pPr>
      <w:tabs>
        <w:tab w:val="center" w:pos="4252"/>
        <w:tab w:val="right" w:pos="8504"/>
      </w:tabs>
      <w:snapToGrid w:val="0"/>
    </w:pPr>
  </w:style>
  <w:style w:type="character" w:customStyle="1" w:styleId="a6">
    <w:name w:val="フッター (文字)"/>
    <w:basedOn w:val="a0"/>
    <w:link w:val="a5"/>
    <w:uiPriority w:val="99"/>
    <w:rsid w:val="0072400B"/>
  </w:style>
  <w:style w:type="paragraph" w:styleId="a7">
    <w:name w:val="Plain Text"/>
    <w:basedOn w:val="a"/>
    <w:link w:val="a8"/>
    <w:rsid w:val="0072400B"/>
    <w:rPr>
      <w:rFonts w:ascii="ＭＳ 明朝" w:eastAsia="ＭＳ 明朝" w:hAnsi="Courier New" w:cs="Courier New"/>
      <w:sz w:val="24"/>
      <w:szCs w:val="21"/>
    </w:rPr>
  </w:style>
  <w:style w:type="character" w:customStyle="1" w:styleId="a8">
    <w:name w:val="書式なし (文字)"/>
    <w:basedOn w:val="a0"/>
    <w:link w:val="a7"/>
    <w:rsid w:val="0072400B"/>
    <w:rPr>
      <w:rFonts w:ascii="ＭＳ 明朝" w:eastAsia="ＭＳ 明朝" w:hAnsi="Courier New" w:cs="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00B"/>
    <w:pPr>
      <w:tabs>
        <w:tab w:val="center" w:pos="4252"/>
        <w:tab w:val="right" w:pos="8504"/>
      </w:tabs>
      <w:snapToGrid w:val="0"/>
    </w:pPr>
  </w:style>
  <w:style w:type="character" w:customStyle="1" w:styleId="a4">
    <w:name w:val="ヘッダー (文字)"/>
    <w:basedOn w:val="a0"/>
    <w:link w:val="a3"/>
    <w:uiPriority w:val="99"/>
    <w:rsid w:val="0072400B"/>
  </w:style>
  <w:style w:type="paragraph" w:styleId="a5">
    <w:name w:val="footer"/>
    <w:basedOn w:val="a"/>
    <w:link w:val="a6"/>
    <w:uiPriority w:val="99"/>
    <w:unhideWhenUsed/>
    <w:rsid w:val="0072400B"/>
    <w:pPr>
      <w:tabs>
        <w:tab w:val="center" w:pos="4252"/>
        <w:tab w:val="right" w:pos="8504"/>
      </w:tabs>
      <w:snapToGrid w:val="0"/>
    </w:pPr>
  </w:style>
  <w:style w:type="character" w:customStyle="1" w:styleId="a6">
    <w:name w:val="フッター (文字)"/>
    <w:basedOn w:val="a0"/>
    <w:link w:val="a5"/>
    <w:uiPriority w:val="99"/>
    <w:rsid w:val="0072400B"/>
  </w:style>
  <w:style w:type="paragraph" w:styleId="a7">
    <w:name w:val="Plain Text"/>
    <w:basedOn w:val="a"/>
    <w:link w:val="a8"/>
    <w:rsid w:val="0072400B"/>
    <w:rPr>
      <w:rFonts w:ascii="ＭＳ 明朝" w:eastAsia="ＭＳ 明朝" w:hAnsi="Courier New" w:cs="Courier New"/>
      <w:sz w:val="24"/>
      <w:szCs w:val="21"/>
    </w:rPr>
  </w:style>
  <w:style w:type="character" w:customStyle="1" w:styleId="a8">
    <w:name w:val="書式なし (文字)"/>
    <w:basedOn w:val="a0"/>
    <w:link w:val="a7"/>
    <w:rsid w:val="0072400B"/>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huangjuntai</cp:lastModifiedBy>
  <cp:revision>2</cp:revision>
  <dcterms:created xsi:type="dcterms:W3CDTF">2013-05-23T21:37:00Z</dcterms:created>
  <dcterms:modified xsi:type="dcterms:W3CDTF">2013-05-23T21:37:00Z</dcterms:modified>
</cp:coreProperties>
</file>